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356C" w14:textId="77777777" w:rsidR="00FE0CF5" w:rsidRPr="00FE0CF5" w:rsidRDefault="00FE0CF5" w:rsidP="00FE0CF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FE0CF5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📘</w:t>
      </w:r>
      <w:r w:rsidRPr="00FE0CF5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Supporting Your Child’s Learning: Introduction to GCSE English Skills (Year 9)</w:t>
      </w:r>
    </w:p>
    <w:p w14:paraId="4965498C" w14:textId="1C789076" w:rsidR="00FE0CF5" w:rsidRPr="00FE0CF5" w:rsidRDefault="00FE0CF5" w:rsidP="00FE0CF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E0CF5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🧠</w:t>
      </w:r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IXL English (Year 9) – Interactive Skill Practice</w:t>
      </w:r>
      <w:r>
        <w:rPr>
          <w:rFonts w:eastAsia="Times New Roman" w:cstheme="minorHAnsi"/>
          <w:b/>
          <w:bCs/>
          <w:sz w:val="27"/>
          <w:szCs w:val="27"/>
          <w:lang w:eastAsia="en-GB"/>
        </w:rPr>
        <w:br/>
      </w:r>
      <w:hyperlink r:id="rId4" w:history="1">
        <w:r w:rsidRPr="00A36738">
          <w:rPr>
            <w:rStyle w:val="Hyperlink"/>
          </w:rPr>
          <w:t>https://uk.ixl.com/english/year-9</w:t>
        </w:r>
      </w:hyperlink>
      <w:r>
        <w:t xml:space="preserve"> </w:t>
      </w:r>
    </w:p>
    <w:p w14:paraId="4DC36D7B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t>Engage your child with over 100 interactive lessons covering reading strategies, writing techniques, vocabulary, and grammar. These activities are designed to align with the Key Stage 3 curriculum and prepare students for GCSE-level work.</w:t>
      </w:r>
    </w:p>
    <w:p w14:paraId="5D4BD78E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FE0CF5">
        <w:rPr>
          <w:rFonts w:eastAsia="Times New Roman" w:cstheme="minorHAnsi"/>
          <w:sz w:val="24"/>
          <w:szCs w:val="24"/>
          <w:lang w:eastAsia="en-GB"/>
        </w:rPr>
        <w:t xml:space="preserve"> Encourage your child to complete a few lessons each week. Celebrate their progress and discuss the skills they've learned.</w:t>
      </w:r>
    </w:p>
    <w:p w14:paraId="4199548D" w14:textId="77777777" w:rsidR="00FE0CF5" w:rsidRPr="00FE0CF5" w:rsidRDefault="00FE0CF5" w:rsidP="00FE0CF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pict w14:anchorId="528D153C">
          <v:rect id="_x0000_i1025" style="width:0;height:1.5pt" o:hralign="center" o:hrstd="t" o:hr="t" fillcolor="#a0a0a0" stroked="f"/>
        </w:pict>
      </w:r>
    </w:p>
    <w:p w14:paraId="324D89A1" w14:textId="1B8D607B" w:rsidR="00FE0CF5" w:rsidRDefault="00FE0CF5" w:rsidP="00FE0CF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E0CF5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📰</w:t>
      </w:r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>NewsWise</w:t>
      </w:r>
      <w:proofErr w:type="spellEnd"/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– Child-Friendly News Articles</w:t>
      </w:r>
    </w:p>
    <w:p w14:paraId="19BB060F" w14:textId="4BB39D71" w:rsidR="00FE0CF5" w:rsidRPr="00FE0CF5" w:rsidRDefault="00FE0CF5" w:rsidP="00FE0CF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hyperlink r:id="rId5" w:history="1">
        <w:r w:rsidRPr="00A36738">
          <w:rPr>
            <w:rStyle w:val="Hyperlink"/>
          </w:rPr>
          <w:t>https://theguardianfoundation.org/programmes/newswise/schools/child-friendly-news-</w:t>
        </w:r>
      </w:hyperlink>
      <w:r>
        <w:t xml:space="preserve"> </w:t>
      </w:r>
    </w:p>
    <w:p w14:paraId="63A5A83F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t xml:space="preserve">The Guardian Foundation's </w:t>
      </w:r>
      <w:proofErr w:type="spellStart"/>
      <w:r w:rsidRPr="00FE0CF5">
        <w:rPr>
          <w:rFonts w:eastAsia="Times New Roman" w:cstheme="minorHAnsi"/>
          <w:sz w:val="24"/>
          <w:szCs w:val="24"/>
          <w:lang w:eastAsia="en-GB"/>
        </w:rPr>
        <w:t>NewsWise</w:t>
      </w:r>
      <w:proofErr w:type="spellEnd"/>
      <w:r w:rsidRPr="00FE0CF5">
        <w:rPr>
          <w:rFonts w:eastAsia="Times New Roman" w:cstheme="minorHAnsi"/>
          <w:sz w:val="24"/>
          <w:szCs w:val="24"/>
          <w:lang w:eastAsia="en-GB"/>
        </w:rPr>
        <w:t xml:space="preserve"> program offers a selection of age-appropriate news stories, both UK-based and global, suitable for classroom or home discussions. These resources help develop critical literacy skills and media literacy.</w:t>
      </w:r>
    </w:p>
    <w:p w14:paraId="65347305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FE0CF5">
        <w:rPr>
          <w:rFonts w:eastAsia="Times New Roman" w:cstheme="minorHAnsi"/>
          <w:sz w:val="24"/>
          <w:szCs w:val="24"/>
          <w:lang w:eastAsia="en-GB"/>
        </w:rPr>
        <w:t xml:space="preserve"> Read an article together and discuss its content. Encourage your child to express their opinions and relate the news to their own experiences.</w:t>
      </w:r>
    </w:p>
    <w:p w14:paraId="282D6381" w14:textId="77777777" w:rsidR="00FE0CF5" w:rsidRPr="00FE0CF5" w:rsidRDefault="00FE0CF5" w:rsidP="00FE0CF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pict w14:anchorId="09748288">
          <v:rect id="_x0000_i1026" style="width:0;height:1.5pt" o:hralign="center" o:hrstd="t" o:hr="t" fillcolor="#a0a0a0" stroked="f"/>
        </w:pict>
      </w:r>
    </w:p>
    <w:p w14:paraId="704F19C9" w14:textId="3FE0759E" w:rsidR="00FE0CF5" w:rsidRDefault="00FE0CF5" w:rsidP="00FE0CF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FE0CF5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✍️</w:t>
      </w:r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British Council </w:t>
      </w:r>
      <w:proofErr w:type="spellStart"/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>LearnEnglish</w:t>
      </w:r>
      <w:proofErr w:type="spellEnd"/>
      <w:r w:rsidRPr="00FE0CF5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Teens – Writing Skills</w:t>
      </w:r>
    </w:p>
    <w:p w14:paraId="210D0C23" w14:textId="686FDF4A" w:rsidR="00FE0CF5" w:rsidRPr="00FE0CF5" w:rsidRDefault="00FE0CF5" w:rsidP="00FE0CF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hyperlink r:id="rId6" w:history="1">
        <w:r w:rsidRPr="00A36738">
          <w:rPr>
            <w:rStyle w:val="Hyperlink"/>
          </w:rPr>
          <w:t>https://learnenglishteens.britishcouncil.org/skills/writing</w:t>
        </w:r>
      </w:hyperlink>
      <w:r>
        <w:t xml:space="preserve"> </w:t>
      </w:r>
    </w:p>
    <w:p w14:paraId="259D30A1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t>The British Council provides a range of writing exercises tailored to various proficiency levels (A1 to C1). These resources include model texts, writing tips, and interactive exercises to enhance your child's writing abilities.</w:t>
      </w:r>
    </w:p>
    <w:p w14:paraId="1A5F46AA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FE0CF5">
        <w:rPr>
          <w:rFonts w:eastAsia="Times New Roman" w:cstheme="minorHAnsi"/>
          <w:sz w:val="24"/>
          <w:szCs w:val="24"/>
          <w:lang w:eastAsia="en-GB"/>
        </w:rPr>
        <w:t xml:space="preserve"> Select a writing exercise appropriate for your child's level. After completing it, review the feedback together and discuss areas for improvement.</w:t>
      </w:r>
    </w:p>
    <w:p w14:paraId="5426A7BF" w14:textId="77777777" w:rsidR="00FE0CF5" w:rsidRPr="00FE0CF5" w:rsidRDefault="00FE0CF5" w:rsidP="00FE0CF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pict w14:anchorId="55C045D1">
          <v:rect id="_x0000_i1027" style="width:0;height:1.5pt" o:hralign="center" o:hrstd="t" o:hr="t" fillcolor="#a0a0a0" stroked="f"/>
        </w:pict>
      </w:r>
    </w:p>
    <w:p w14:paraId="69FE28DE" w14:textId="77777777" w:rsidR="00FE0CF5" w:rsidRPr="00FE0CF5" w:rsidRDefault="00FE0CF5" w:rsidP="00FE0CF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FE0CF5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💬</w:t>
      </w:r>
      <w:r w:rsidRPr="00FE0CF5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Final Thoughts</w:t>
      </w:r>
    </w:p>
    <w:p w14:paraId="5672CEB9" w14:textId="77777777" w:rsidR="00FE0CF5" w:rsidRPr="00FE0CF5" w:rsidRDefault="00FE0CF5" w:rsidP="00FE0CF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E0CF5">
        <w:rPr>
          <w:rFonts w:eastAsia="Times New Roman" w:cstheme="minorHAnsi"/>
          <w:sz w:val="24"/>
          <w:szCs w:val="24"/>
          <w:lang w:eastAsia="en-GB"/>
        </w:rPr>
        <w:t>Engaging with these resources will not only enhance your child's English skills but also build their confidence in approaching GCSE-level work. Your involvement and encouragement are key to their success.</w:t>
      </w:r>
    </w:p>
    <w:p w14:paraId="3BB265ED" w14:textId="77777777" w:rsidR="00FE0CF5" w:rsidRDefault="00FE0CF5"/>
    <w:sectPr w:rsidR="00FE0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F5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7B50"/>
  <w15:chartTrackingRefBased/>
  <w15:docId w15:val="{C7D1588F-5DFB-41A9-9364-ABE52CA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0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E0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CF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E0C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E0C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0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skills/writin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theguardianfoundation.org/programmes/newswise/schools/child-friendly-news-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uk.ixl.com/english/year-9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2B75BE-7745-4A1D-AD7D-40356D2BA646}"/>
</file>

<file path=customXml/itemProps2.xml><?xml version="1.0" encoding="utf-8"?>
<ds:datastoreItem xmlns:ds="http://schemas.openxmlformats.org/officeDocument/2006/customXml" ds:itemID="{30C63D77-CD16-424E-B056-73102F2E94EB}"/>
</file>

<file path=customXml/itemProps3.xml><?xml version="1.0" encoding="utf-8"?>
<ds:datastoreItem xmlns:ds="http://schemas.openxmlformats.org/officeDocument/2006/customXml" ds:itemID="{ED77E7F7-91E4-47E6-AB8E-8686609CA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 Smith</dc:creator>
  <cp:keywords/>
  <dc:description/>
  <cp:lastModifiedBy>Polly-Ann Smith</cp:lastModifiedBy>
  <cp:revision>1</cp:revision>
  <dcterms:created xsi:type="dcterms:W3CDTF">2025-09-20T16:53:00Z</dcterms:created>
  <dcterms:modified xsi:type="dcterms:W3CDTF">2025-09-20T16:54:00Z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